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BB3" w:rsidRDefault="00B65BB3" w:rsidP="00B65BB3">
      <w:pPr>
        <w:spacing w:after="0" w:line="240" w:lineRule="auto"/>
        <w:ind w:left="-426" w:hanging="141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val="es-ES" w:eastAsia="es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-525116</wp:posOffset>
            </wp:positionH>
            <wp:positionV relativeFrom="paragraph">
              <wp:posOffset>-694843</wp:posOffset>
            </wp:positionV>
            <wp:extent cx="4776716" cy="1398896"/>
            <wp:effectExtent l="0" t="0" r="0" b="0"/>
            <wp:wrapNone/>
            <wp:docPr id="3" name="2 Imagen" descr="UAIP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AIP 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6716" cy="1398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5BB3" w:rsidRDefault="00B65BB3" w:rsidP="00B65BB3">
      <w:pPr>
        <w:spacing w:after="0" w:line="240" w:lineRule="auto"/>
        <w:ind w:left="-426" w:hanging="141"/>
        <w:jc w:val="center"/>
        <w:rPr>
          <w:rFonts w:cstheme="minorHAnsi"/>
          <w:b/>
          <w:sz w:val="20"/>
          <w:szCs w:val="20"/>
        </w:rPr>
      </w:pPr>
    </w:p>
    <w:p w:rsidR="00B65BB3" w:rsidRDefault="00B65BB3" w:rsidP="00B65BB3">
      <w:pPr>
        <w:spacing w:after="0" w:line="240" w:lineRule="auto"/>
        <w:ind w:left="-426" w:hanging="141"/>
        <w:jc w:val="center"/>
        <w:rPr>
          <w:rFonts w:cstheme="minorHAnsi"/>
          <w:b/>
          <w:sz w:val="20"/>
          <w:szCs w:val="20"/>
        </w:rPr>
      </w:pPr>
    </w:p>
    <w:p w:rsidR="00F84345" w:rsidRDefault="00F84345" w:rsidP="00F84345">
      <w:pPr>
        <w:tabs>
          <w:tab w:val="left" w:pos="651"/>
          <w:tab w:val="right" w:pos="8931"/>
        </w:tabs>
        <w:jc w:val="right"/>
        <w:rPr>
          <w:b/>
          <w:sz w:val="24"/>
          <w:szCs w:val="24"/>
        </w:rPr>
      </w:pPr>
    </w:p>
    <w:p w:rsidR="00F84345" w:rsidRPr="00F84345" w:rsidRDefault="00F84345" w:rsidP="00F84345">
      <w:pPr>
        <w:tabs>
          <w:tab w:val="left" w:pos="651"/>
          <w:tab w:val="right" w:pos="8931"/>
        </w:tabs>
        <w:jc w:val="right"/>
        <w:rPr>
          <w:b/>
          <w:sz w:val="24"/>
          <w:szCs w:val="24"/>
        </w:rPr>
      </w:pPr>
      <w:r w:rsidRPr="00F84345">
        <w:rPr>
          <w:b/>
          <w:sz w:val="24"/>
          <w:szCs w:val="24"/>
        </w:rPr>
        <w:t xml:space="preserve"> </w:t>
      </w: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>Cojutepeque</w:t>
      </w:r>
      <w:r>
        <w:rPr>
          <w:rFonts w:eastAsia="Times New Roman" w:cs="Times New Roman"/>
          <w:bCs/>
          <w:kern w:val="36"/>
          <w:sz w:val="24"/>
          <w:szCs w:val="24"/>
          <w:lang w:eastAsia="es-ES"/>
        </w:rPr>
        <w:t>, 13 de julio</w:t>
      </w: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de 2020</w:t>
      </w:r>
    </w:p>
    <w:p w:rsidR="00F84345" w:rsidRPr="00F84345" w:rsidRDefault="00F84345" w:rsidP="00F84345">
      <w:pPr>
        <w:spacing w:before="100" w:beforeAutospacing="1" w:after="100" w:afterAutospacing="1" w:line="240" w:lineRule="auto"/>
        <w:jc w:val="right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53651B" w:rsidRPr="00F84345" w:rsidRDefault="0053651B" w:rsidP="0053651B">
      <w:pPr>
        <w:spacing w:before="100" w:beforeAutospacing="1" w:after="100" w:afterAutospacing="1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>
        <w:rPr>
          <w:rFonts w:eastAsia="Times New Roman" w:cs="Times New Roman"/>
          <w:bCs/>
          <w:kern w:val="36"/>
          <w:sz w:val="24"/>
          <w:szCs w:val="24"/>
          <w:lang w:eastAsia="es-ES"/>
        </w:rPr>
        <w:t>Público en General</w:t>
      </w: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                    </w:t>
      </w: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ab/>
      </w: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ab/>
        <w:t xml:space="preserve">                                                                   </w:t>
      </w:r>
      <w:r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              Presente.</w:t>
      </w: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                                                                                               </w:t>
      </w:r>
    </w:p>
    <w:p w:rsidR="00F84345" w:rsidRPr="00F84345" w:rsidRDefault="00F84345" w:rsidP="00F84345">
      <w:pPr>
        <w:spacing w:before="100" w:beforeAutospacing="1" w:after="0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F84345" w:rsidRPr="00F84345" w:rsidRDefault="00F84345" w:rsidP="00F84345">
      <w:pPr>
        <w:spacing w:before="100" w:beforeAutospacing="1" w:after="100" w:afterAutospacing="1"/>
        <w:jc w:val="both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Por este medio, la Alcaldía Municipal de Cojutepeque Departamento de Cuscatlán, a través de la Unidad de Acceso a la Información Pública, declara la inexistencia de índice de información clasificada como reservada, a que se refiere el artículo 50 literal “m” de la Ley de Acceso a la Información Pública.   </w:t>
      </w:r>
    </w:p>
    <w:p w:rsidR="00F84345" w:rsidRPr="00F84345" w:rsidRDefault="00F84345" w:rsidP="00F84345">
      <w:pPr>
        <w:spacing w:before="100" w:beforeAutospacing="1" w:after="100" w:afterAutospacing="1"/>
        <w:jc w:val="both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>Previa petición de actualización del mismo a las diferentes Unidades Administrativas de esta Municipalidad.</w:t>
      </w:r>
    </w:p>
    <w:p w:rsidR="00F84345" w:rsidRPr="00F84345" w:rsidRDefault="00F84345" w:rsidP="00F84345">
      <w:pPr>
        <w:spacing w:before="100" w:beforeAutospacing="1" w:after="100" w:afterAutospacing="1"/>
        <w:jc w:val="both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Y para hacerlo del conocimiento del público en general, se elabora la presente acta. </w:t>
      </w:r>
    </w:p>
    <w:p w:rsidR="00F84345" w:rsidRPr="00F84345" w:rsidRDefault="00F84345" w:rsidP="00F84345">
      <w:pPr>
        <w:spacing w:before="100" w:beforeAutospacing="1" w:after="100" w:afterAutospacing="1"/>
        <w:jc w:val="both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E70F00" w:rsidRDefault="00E70F00" w:rsidP="00F84345">
      <w:pPr>
        <w:spacing w:before="100" w:beforeAutospacing="1" w:after="100" w:afterAutospacing="1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F84345" w:rsidRPr="00F84345" w:rsidRDefault="00F84345" w:rsidP="00F84345">
      <w:pPr>
        <w:spacing w:before="100" w:beforeAutospacing="1" w:after="100" w:afterAutospacing="1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Ana Deysi Valle de Hernández                      </w:t>
      </w: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ab/>
      </w: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ab/>
        <w:t xml:space="preserve">                                                                            Oficial de Información                                                                                                 </w:t>
      </w:r>
    </w:p>
    <w:p w:rsidR="00F84345" w:rsidRPr="00F84345" w:rsidRDefault="00F84345" w:rsidP="00F84345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24"/>
          <w:szCs w:val="24"/>
          <w:lang w:eastAsia="es-ES"/>
        </w:rPr>
      </w:pPr>
      <w:r w:rsidRPr="00F84345">
        <w:rPr>
          <w:rFonts w:eastAsia="Times New Roman" w:cs="Times New Roman"/>
          <w:b/>
          <w:bCs/>
          <w:kern w:val="36"/>
          <w:sz w:val="24"/>
          <w:szCs w:val="24"/>
          <w:lang w:eastAsia="es-ES"/>
        </w:rPr>
        <w:t>Visto Bueno</w:t>
      </w:r>
    </w:p>
    <w:p w:rsidR="00F84345" w:rsidRDefault="00F84345" w:rsidP="00F84345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E70F00" w:rsidRPr="00F84345" w:rsidRDefault="00E70F00" w:rsidP="00F84345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F84345" w:rsidRPr="00F84345" w:rsidRDefault="00F84345" w:rsidP="00F84345">
      <w:pPr>
        <w:spacing w:before="100" w:beforeAutospacing="1" w:after="100" w:afterAutospacing="1"/>
        <w:jc w:val="center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Lic. José </w:t>
      </w:r>
      <w:proofErr w:type="spellStart"/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>Wigberto</w:t>
      </w:r>
      <w:proofErr w:type="spellEnd"/>
      <w:r w:rsidRPr="00F84345">
        <w:rPr>
          <w:rFonts w:eastAsia="Times New Roman" w:cs="Times New Roman"/>
          <w:bCs/>
          <w:kern w:val="36"/>
          <w:sz w:val="24"/>
          <w:szCs w:val="24"/>
          <w:lang w:eastAsia="es-ES"/>
        </w:rPr>
        <w:t xml:space="preserve"> Castillo Rodríguez                                                                                               Gerente General.</w:t>
      </w:r>
    </w:p>
    <w:p w:rsidR="00F84345" w:rsidRPr="00F84345" w:rsidRDefault="00F84345" w:rsidP="00F84345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Cs/>
          <w:kern w:val="36"/>
          <w:sz w:val="24"/>
          <w:szCs w:val="24"/>
          <w:lang w:eastAsia="es-ES"/>
        </w:rPr>
      </w:pPr>
    </w:p>
    <w:p w:rsidR="00F84345" w:rsidRPr="00426E09" w:rsidRDefault="00F84345" w:rsidP="00F84345">
      <w:pPr>
        <w:pStyle w:val="Piedepgina"/>
        <w:jc w:val="center"/>
        <w:rPr>
          <w:b/>
          <w:sz w:val="16"/>
          <w:szCs w:val="16"/>
        </w:rPr>
      </w:pPr>
      <w:r w:rsidRPr="00426E09">
        <w:rPr>
          <w:b/>
          <w:sz w:val="16"/>
          <w:szCs w:val="16"/>
        </w:rPr>
        <w:t>6ª Calle Oriente y 6ª Av. Sur, Barrio San Juan, Cojutepeque, Departamento  de Cuscatlán</w:t>
      </w:r>
    </w:p>
    <w:p w:rsidR="00F84345" w:rsidRPr="00426E09" w:rsidRDefault="00F84345" w:rsidP="00F84345">
      <w:pPr>
        <w:pStyle w:val="Piedepgina"/>
        <w:jc w:val="center"/>
        <w:rPr>
          <w:b/>
          <w:sz w:val="16"/>
          <w:szCs w:val="16"/>
        </w:rPr>
      </w:pPr>
      <w:r w:rsidRPr="00426E09">
        <w:rPr>
          <w:b/>
          <w:sz w:val="16"/>
          <w:szCs w:val="16"/>
        </w:rPr>
        <w:t>República de El Salvador, América Central</w:t>
      </w:r>
    </w:p>
    <w:p w:rsidR="00F84345" w:rsidRPr="00FC5478" w:rsidRDefault="00F84345" w:rsidP="00F84345">
      <w:pPr>
        <w:pStyle w:val="Piedepgina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PBX (503) 2379-3940/2379-392</w:t>
      </w:r>
      <w:r w:rsidRPr="00FC5478">
        <w:rPr>
          <w:b/>
          <w:sz w:val="16"/>
          <w:szCs w:val="16"/>
        </w:rPr>
        <w:t>0   fax: (503) 2379-3932</w:t>
      </w:r>
    </w:p>
    <w:p w:rsidR="00F84345" w:rsidRPr="00FA6CAB" w:rsidRDefault="00F84345" w:rsidP="00F84345">
      <w:pPr>
        <w:pStyle w:val="Piedepgina"/>
        <w:jc w:val="center"/>
        <w:rPr>
          <w:b/>
          <w:sz w:val="16"/>
          <w:szCs w:val="16"/>
        </w:rPr>
      </w:pPr>
      <w:r w:rsidRPr="00FC5478">
        <w:rPr>
          <w:b/>
          <w:sz w:val="16"/>
          <w:szCs w:val="16"/>
        </w:rPr>
        <w:t>www.cojutepeque.gob.sv/cojutepeque.uaip@gmail.com/am_cojutepeque@yahoo.es</w:t>
      </w:r>
    </w:p>
    <w:p w:rsidR="006F30B8" w:rsidRDefault="006F30B8"/>
    <w:sectPr w:rsidR="006F30B8" w:rsidSect="000D631B">
      <w:pgSz w:w="11906" w:h="16838"/>
      <w:pgMar w:top="1417" w:right="991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C6CBC"/>
    <w:multiLevelType w:val="hybridMultilevel"/>
    <w:tmpl w:val="698482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B65BB3"/>
    <w:rsid w:val="000D631B"/>
    <w:rsid w:val="000D79DC"/>
    <w:rsid w:val="00186467"/>
    <w:rsid w:val="0053651B"/>
    <w:rsid w:val="006F30B8"/>
    <w:rsid w:val="007B03BF"/>
    <w:rsid w:val="008960E2"/>
    <w:rsid w:val="009D1E3E"/>
    <w:rsid w:val="00AB621C"/>
    <w:rsid w:val="00AB77E2"/>
    <w:rsid w:val="00B65BB3"/>
    <w:rsid w:val="00E70F00"/>
    <w:rsid w:val="00EC20E1"/>
    <w:rsid w:val="00F31478"/>
    <w:rsid w:val="00F803D0"/>
    <w:rsid w:val="00F84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BB3"/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65BB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B65BB3"/>
    <w:rPr>
      <w:color w:val="0000FF" w:themeColor="hyperlink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B65BB3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65BB3"/>
  </w:style>
  <w:style w:type="paragraph" w:styleId="Textodeglobo">
    <w:name w:val="Balloon Text"/>
    <w:basedOn w:val="Normal"/>
    <w:link w:val="TextodegloboCar"/>
    <w:uiPriority w:val="99"/>
    <w:semiHidden/>
    <w:unhideWhenUsed/>
    <w:rsid w:val="00B65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5BB3"/>
    <w:rPr>
      <w:rFonts w:ascii="Tahoma" w:hAnsi="Tahoma" w:cs="Tahoma"/>
      <w:sz w:val="16"/>
      <w:szCs w:val="16"/>
      <w:lang w:val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COJUTEPEQUE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deysi</dc:creator>
  <cp:keywords/>
  <dc:description/>
  <cp:lastModifiedBy>ana deysi</cp:lastModifiedBy>
  <cp:revision>5</cp:revision>
  <cp:lastPrinted>2020-07-02T15:58:00Z</cp:lastPrinted>
  <dcterms:created xsi:type="dcterms:W3CDTF">2020-07-02T15:28:00Z</dcterms:created>
  <dcterms:modified xsi:type="dcterms:W3CDTF">2020-07-15T14:11:00Z</dcterms:modified>
</cp:coreProperties>
</file>